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65A1" w:rsidTr="003165A1">
        <w:tc>
          <w:tcPr>
            <w:tcW w:w="4531" w:type="dxa"/>
          </w:tcPr>
          <w:p w:rsidR="003165A1" w:rsidRDefault="003165A1" w:rsidP="00600E9C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40EF82A0" wp14:editId="3F730785">
                  <wp:extent cx="1214077" cy="1214077"/>
                  <wp:effectExtent l="0" t="0" r="0" b="0"/>
                  <wp:docPr id="1" name="Obraz 1" descr="https://www.tdt.gov.pl/wp-content/uploads/2020/06/logo-TDT-kwad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dt.gov.pl/wp-content/uploads/2020/06/logo-TDT-kwad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167" cy="127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165A1" w:rsidRDefault="003165A1" w:rsidP="003165A1"/>
          <w:p w:rsidR="003165A1" w:rsidRDefault="003165A1" w:rsidP="003165A1"/>
          <w:p w:rsidR="003165A1" w:rsidRDefault="003165A1" w:rsidP="003165A1"/>
          <w:p w:rsidR="003165A1" w:rsidRPr="004D545E" w:rsidRDefault="003165A1" w:rsidP="003165A1">
            <w:pPr>
              <w:rPr>
                <w:sz w:val="18"/>
                <w:szCs w:val="18"/>
              </w:rPr>
            </w:pPr>
            <w:r w:rsidRPr="004D545E">
              <w:rPr>
                <w:sz w:val="18"/>
                <w:szCs w:val="18"/>
              </w:rPr>
              <w:t>Transportowy Dozór Techniczny</w:t>
            </w:r>
            <w:r w:rsidRPr="004D545E">
              <w:rPr>
                <w:sz w:val="18"/>
                <w:szCs w:val="18"/>
              </w:rPr>
              <w:br/>
              <w:t>Puławska 125, 02-707 Warszawa</w:t>
            </w:r>
            <w:r w:rsidRPr="004D545E">
              <w:rPr>
                <w:sz w:val="18"/>
                <w:szCs w:val="18"/>
              </w:rPr>
              <w:br/>
            </w:r>
            <w:hyperlink r:id="rId6" w:history="1">
              <w:r w:rsidRPr="004D545E">
                <w:rPr>
                  <w:rStyle w:val="Hipercze"/>
                  <w:sz w:val="18"/>
                  <w:szCs w:val="18"/>
                </w:rPr>
                <w:t>info@tdt.gov.pl</w:t>
              </w:r>
            </w:hyperlink>
            <w:r w:rsidRPr="004D545E">
              <w:rPr>
                <w:sz w:val="18"/>
                <w:szCs w:val="18"/>
              </w:rPr>
              <w:br/>
              <w:t xml:space="preserve">Adres skrytki </w:t>
            </w:r>
            <w:proofErr w:type="spellStart"/>
            <w:r w:rsidRPr="004D545E">
              <w:rPr>
                <w:sz w:val="18"/>
                <w:szCs w:val="18"/>
              </w:rPr>
              <w:t>ePUAP</w:t>
            </w:r>
            <w:proofErr w:type="spellEnd"/>
            <w:r w:rsidRPr="004D545E">
              <w:rPr>
                <w:sz w:val="18"/>
                <w:szCs w:val="18"/>
              </w:rPr>
              <w:t>: /</w:t>
            </w:r>
            <w:proofErr w:type="spellStart"/>
            <w:r w:rsidRPr="004D545E">
              <w:rPr>
                <w:sz w:val="18"/>
                <w:szCs w:val="18"/>
              </w:rPr>
              <w:t>tdt</w:t>
            </w:r>
            <w:proofErr w:type="spellEnd"/>
            <w:r w:rsidRPr="004D545E">
              <w:rPr>
                <w:sz w:val="18"/>
                <w:szCs w:val="18"/>
              </w:rPr>
              <w:t>/</w:t>
            </w:r>
            <w:proofErr w:type="spellStart"/>
            <w:r w:rsidRPr="004D545E">
              <w:rPr>
                <w:sz w:val="18"/>
                <w:szCs w:val="18"/>
              </w:rPr>
              <w:t>SkrytkaESP</w:t>
            </w:r>
            <w:proofErr w:type="spellEnd"/>
          </w:p>
          <w:p w:rsidR="003165A1" w:rsidRDefault="003165A1" w:rsidP="00600E9C"/>
        </w:tc>
      </w:tr>
    </w:tbl>
    <w:p w:rsidR="00A34A85" w:rsidRPr="004D545E" w:rsidRDefault="00A34A85" w:rsidP="004D545E">
      <w:pPr>
        <w:rPr>
          <w:b/>
          <w:sz w:val="28"/>
          <w:szCs w:val="28"/>
        </w:rPr>
      </w:pPr>
    </w:p>
    <w:p w:rsidR="00600E9C" w:rsidRPr="004D545E" w:rsidRDefault="00600E9C" w:rsidP="00600E9C">
      <w:pPr>
        <w:pStyle w:val="Akapitzlist"/>
        <w:rPr>
          <w:b/>
          <w:sz w:val="24"/>
          <w:szCs w:val="24"/>
        </w:rPr>
      </w:pPr>
      <w:r w:rsidRPr="004D545E">
        <w:rPr>
          <w:b/>
          <w:sz w:val="24"/>
          <w:szCs w:val="24"/>
        </w:rPr>
        <w:t>Wniosek o ponowne wykorzystywanie informacji sektora publicznego</w:t>
      </w:r>
    </w:p>
    <w:tbl>
      <w:tblPr>
        <w:tblpPr w:leftFromText="141" w:rightFromText="141" w:vertAnchor="text" w:tblpX="1368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</w:tblGrid>
      <w:tr w:rsidR="001B251D" w:rsidTr="00AD221F">
        <w:trPr>
          <w:trHeight w:val="274"/>
        </w:trPr>
        <w:sdt>
          <w:sdtPr>
            <w:rPr>
              <w:b/>
            </w:rPr>
            <w:id w:val="207923718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50" w:type="dxa"/>
              </w:tcPr>
              <w:p w:rsidR="001B251D" w:rsidRDefault="00AD221F" w:rsidP="001B251D">
                <w:pPr>
                  <w:jc w:val="both"/>
                  <w:rPr>
                    <w:b/>
                  </w:rPr>
                </w:pPr>
                <w:r w:rsidRPr="00AD221F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p>
            </w:tc>
          </w:sdtContent>
        </w:sdt>
      </w:tr>
    </w:tbl>
    <w:p w:rsidR="00600E9C" w:rsidRDefault="00600E9C" w:rsidP="00600E9C">
      <w:pPr>
        <w:jc w:val="both"/>
        <w:rPr>
          <w:b/>
        </w:rPr>
      </w:pPr>
    </w:p>
    <w:p w:rsidR="00600E9C" w:rsidRPr="0018398E" w:rsidRDefault="00844535" w:rsidP="00600E9C">
      <w:pPr>
        <w:pStyle w:val="Akapitzlist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18398E">
        <w:rPr>
          <w:b/>
          <w:sz w:val="18"/>
          <w:szCs w:val="18"/>
        </w:rPr>
        <w:t>Data:</w:t>
      </w:r>
      <w:r w:rsidR="0028669C" w:rsidRPr="0018398E">
        <w:rPr>
          <w:b/>
          <w:sz w:val="18"/>
          <w:szCs w:val="18"/>
        </w:rPr>
        <w:t xml:space="preserve">    </w:t>
      </w:r>
      <w:r w:rsidRPr="0018398E">
        <w:rPr>
          <w:b/>
          <w:sz w:val="18"/>
          <w:szCs w:val="18"/>
        </w:rPr>
        <w:t xml:space="preserve"> </w:t>
      </w:r>
    </w:p>
    <w:p w:rsidR="00844535" w:rsidRPr="0018398E" w:rsidRDefault="00844535" w:rsidP="00844535">
      <w:pPr>
        <w:pStyle w:val="Akapitzlist"/>
        <w:jc w:val="both"/>
        <w:rPr>
          <w:b/>
          <w:sz w:val="18"/>
          <w:szCs w:val="18"/>
        </w:rPr>
      </w:pPr>
    </w:p>
    <w:p w:rsidR="00844535" w:rsidRPr="0018398E" w:rsidRDefault="0028669C" w:rsidP="00600E9C">
      <w:pPr>
        <w:pStyle w:val="Akapitzlist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18398E">
        <w:rPr>
          <w:b/>
          <w:sz w:val="18"/>
          <w:szCs w:val="18"/>
        </w:rPr>
        <w:t>Podmiot wnioskujący lub pełnomocnik podmiotu wnioskującego</w:t>
      </w:r>
      <w:r w:rsidR="00844535" w:rsidRPr="0018398E">
        <w:rPr>
          <w:b/>
          <w:sz w:val="18"/>
          <w:szCs w:val="18"/>
        </w:rPr>
        <w:t>:</w:t>
      </w:r>
    </w:p>
    <w:p w:rsidR="001B251D" w:rsidRPr="0018398E" w:rsidRDefault="001B251D" w:rsidP="001B251D">
      <w:pPr>
        <w:pStyle w:val="Akapitzlist"/>
        <w:rPr>
          <w:b/>
          <w:sz w:val="18"/>
          <w:szCs w:val="18"/>
        </w:rPr>
      </w:pPr>
    </w:p>
    <w:tbl>
      <w:tblPr>
        <w:tblW w:w="83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7"/>
      </w:tblGrid>
      <w:tr w:rsidR="001B251D" w:rsidRPr="0018398E" w:rsidTr="001B251D">
        <w:trPr>
          <w:trHeight w:val="327"/>
        </w:trPr>
        <w:tc>
          <w:tcPr>
            <w:tcW w:w="8347" w:type="dxa"/>
          </w:tcPr>
          <w:p w:rsidR="001B251D" w:rsidRPr="0018398E" w:rsidRDefault="00E21871" w:rsidP="001B251D">
            <w:pPr>
              <w:pStyle w:val="Akapitzlist"/>
              <w:ind w:left="-5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67767009"/>
                <w:placeholder>
                  <w:docPart w:val="E9F48142842244E2A949C8ADE815EF14"/>
                </w:placeholder>
                <w:showingPlcHdr/>
                <w15:color w:val="99CCFF"/>
              </w:sdtPr>
              <w:sdtEndPr/>
              <w:sdtContent>
                <w:r w:rsidR="001B251D" w:rsidRPr="0018398E">
                  <w:rPr>
                    <w:rStyle w:val="Tekstzastpczy"/>
                    <w:sz w:val="18"/>
                    <w:szCs w:val="18"/>
                  </w:rPr>
                  <w:t>Wprowadź nazwę podmiotu wnioskującego lub pełnomocnika</w:t>
                </w:r>
              </w:sdtContent>
            </w:sdt>
          </w:p>
          <w:p w:rsidR="001B251D" w:rsidRPr="0018398E" w:rsidRDefault="001B251D" w:rsidP="001B251D">
            <w:pPr>
              <w:pStyle w:val="Akapitzlist"/>
              <w:ind w:left="-5"/>
              <w:jc w:val="both"/>
              <w:rPr>
                <w:b/>
                <w:sz w:val="18"/>
                <w:szCs w:val="18"/>
              </w:rPr>
            </w:pPr>
          </w:p>
        </w:tc>
      </w:tr>
      <w:tr w:rsidR="001B251D" w:rsidRPr="0018398E" w:rsidTr="001B251D">
        <w:trPr>
          <w:trHeight w:val="327"/>
        </w:trPr>
        <w:tc>
          <w:tcPr>
            <w:tcW w:w="8347" w:type="dxa"/>
          </w:tcPr>
          <w:sdt>
            <w:sdtPr>
              <w:rPr>
                <w:b/>
                <w:sz w:val="18"/>
                <w:szCs w:val="18"/>
              </w:rPr>
              <w:id w:val="-932274881"/>
              <w:placeholder>
                <w:docPart w:val="E59D691F66074A5BB503444A9CD87DA3"/>
              </w:placeholder>
              <w:showingPlcHdr/>
              <w15:color w:val="99CCFF"/>
            </w:sdtPr>
            <w:sdtEndPr>
              <w:rPr>
                <w:b w:val="0"/>
              </w:rPr>
            </w:sdtEndPr>
            <w:sdtContent>
              <w:p w:rsidR="001B251D" w:rsidRPr="0018398E" w:rsidRDefault="001B251D" w:rsidP="001B251D">
                <w:pPr>
                  <w:pStyle w:val="Akapitzlist"/>
                  <w:tabs>
                    <w:tab w:val="left" w:pos="6740"/>
                  </w:tabs>
                  <w:ind w:left="0"/>
                  <w:jc w:val="both"/>
                  <w:rPr>
                    <w:b/>
                    <w:sz w:val="18"/>
                    <w:szCs w:val="18"/>
                  </w:rPr>
                </w:pPr>
                <w:r w:rsidRPr="0018398E">
                  <w:rPr>
                    <w:color w:val="808080" w:themeColor="background1" w:themeShade="80"/>
                    <w:sz w:val="18"/>
                    <w:szCs w:val="18"/>
                  </w:rPr>
                  <w:t>Wprowadź adres do korespondencji</w:t>
                </w:r>
              </w:p>
            </w:sdtContent>
          </w:sdt>
          <w:p w:rsidR="001B251D" w:rsidRPr="0018398E" w:rsidRDefault="001B251D" w:rsidP="001B251D">
            <w:pPr>
              <w:pStyle w:val="Akapitzlist"/>
              <w:ind w:left="-5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D545E" w:rsidRDefault="004D545E" w:rsidP="004D545E">
      <w:pPr>
        <w:pStyle w:val="Akapitzlist"/>
        <w:rPr>
          <w:b/>
          <w:sz w:val="18"/>
          <w:szCs w:val="18"/>
        </w:rPr>
      </w:pPr>
    </w:p>
    <w:p w:rsidR="007734E2" w:rsidRPr="0018398E" w:rsidRDefault="00BE32A1" w:rsidP="007734E2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18398E">
        <w:rPr>
          <w:b/>
          <w:sz w:val="18"/>
          <w:szCs w:val="18"/>
        </w:rPr>
        <w:t>Informacje, które będą ponownie wykorzystywane</w:t>
      </w:r>
      <w:r w:rsidR="001B251D" w:rsidRPr="0018398E">
        <w:rPr>
          <w:b/>
          <w:sz w:val="18"/>
          <w:szCs w:val="18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B251D" w:rsidRPr="0018398E" w:rsidTr="001B251D">
        <w:tc>
          <w:tcPr>
            <w:tcW w:w="9062" w:type="dxa"/>
          </w:tcPr>
          <w:p w:rsidR="001B251D" w:rsidRPr="0018398E" w:rsidRDefault="00E21871" w:rsidP="001B251D">
            <w:pPr>
              <w:pStyle w:val="Akapitzlist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8182857"/>
                <w:placeholder>
                  <w:docPart w:val="1CA4D66FBC124CAF8AEBD487C2AF701A"/>
                </w:placeholder>
                <w:showingPlcHdr/>
                <w15:color w:val="99CCFF"/>
              </w:sdtPr>
              <w:sdtEndPr/>
              <w:sdtContent>
                <w:r w:rsidR="0018398E" w:rsidRPr="0018398E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Wskaż</w:t>
                </w:r>
                <w:r w:rsidR="0018398E" w:rsidRPr="0018398E">
                  <w:rPr>
                    <w:color w:val="808080" w:themeColor="background1" w:themeShade="80"/>
                    <w:sz w:val="18"/>
                    <w:szCs w:val="18"/>
                  </w:rPr>
                  <w:t xml:space="preserve"> informacje, które będą ponownie wykorzystywane</w:t>
                </w:r>
              </w:sdtContent>
            </w:sdt>
          </w:p>
          <w:p w:rsidR="0018398E" w:rsidRPr="0018398E" w:rsidRDefault="0018398E" w:rsidP="001B251D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18398E" w:rsidRPr="0018398E" w:rsidRDefault="0018398E" w:rsidP="001B251D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</w:tbl>
    <w:p w:rsidR="004D545E" w:rsidRDefault="004D545E" w:rsidP="004D545E">
      <w:pPr>
        <w:pStyle w:val="Akapitzlist"/>
        <w:rPr>
          <w:b/>
          <w:sz w:val="18"/>
          <w:szCs w:val="18"/>
        </w:rPr>
      </w:pPr>
    </w:p>
    <w:p w:rsidR="007734E2" w:rsidRPr="0018398E" w:rsidRDefault="00491D5C" w:rsidP="007734E2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18398E">
        <w:rPr>
          <w:b/>
          <w:sz w:val="18"/>
          <w:szCs w:val="18"/>
        </w:rPr>
        <w:t>Cel ponownego wykorzystywania</w:t>
      </w:r>
    </w:p>
    <w:p w:rsidR="0018398E" w:rsidRPr="0018398E" w:rsidRDefault="0018398E" w:rsidP="0018398E">
      <w:pPr>
        <w:pStyle w:val="Akapitzlist"/>
        <w:rPr>
          <w:b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8398E" w:rsidRPr="0018398E" w:rsidTr="0018398E">
        <w:tc>
          <w:tcPr>
            <w:tcW w:w="9062" w:type="dxa"/>
          </w:tcPr>
          <w:p w:rsidR="0018398E" w:rsidRPr="0018398E" w:rsidRDefault="00E21871" w:rsidP="0018398E">
            <w:pPr>
              <w:pStyle w:val="Akapitzlist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914543"/>
                <w:placeholder>
                  <w:docPart w:val="BDA5ED7F03954770B9AA3EF7959C55B5"/>
                </w:placeholder>
                <w:showingPlcHdr/>
                <w15:color w:val="99CCFF"/>
              </w:sdtPr>
              <w:sdtEndPr/>
              <w:sdtContent>
                <w:r w:rsidR="0018398E" w:rsidRPr="0018398E">
                  <w:rPr>
                    <w:color w:val="808080" w:themeColor="background1" w:themeShade="80"/>
                    <w:sz w:val="18"/>
                    <w:szCs w:val="18"/>
                  </w:rPr>
                  <w:t>Wskaż cel ponownego wykorzystywania, określ rodzaj działalności, w której informacje sektora publicznego będą ponownie wykorzystywane, wskaż dobra, produkty lub usługi</w:t>
                </w:r>
              </w:sdtContent>
            </w:sdt>
          </w:p>
          <w:p w:rsidR="0018398E" w:rsidRPr="0018398E" w:rsidRDefault="0018398E" w:rsidP="0018398E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</w:tr>
    </w:tbl>
    <w:p w:rsidR="007734E2" w:rsidRPr="0018398E" w:rsidRDefault="007734E2" w:rsidP="007734E2">
      <w:pPr>
        <w:pStyle w:val="Akapitzlist"/>
        <w:rPr>
          <w:b/>
          <w:sz w:val="18"/>
          <w:szCs w:val="18"/>
        </w:rPr>
      </w:pPr>
    </w:p>
    <w:p w:rsidR="007734E2" w:rsidRPr="0018398E" w:rsidRDefault="004932A6" w:rsidP="007734E2">
      <w:pPr>
        <w:pStyle w:val="Akapitzlist"/>
        <w:numPr>
          <w:ilvl w:val="0"/>
          <w:numId w:val="2"/>
        </w:numPr>
        <w:tabs>
          <w:tab w:val="left" w:pos="6740"/>
        </w:tabs>
        <w:jc w:val="both"/>
        <w:rPr>
          <w:b/>
          <w:sz w:val="18"/>
          <w:szCs w:val="18"/>
        </w:rPr>
      </w:pPr>
      <w:r w:rsidRPr="0018398E">
        <w:rPr>
          <w:b/>
          <w:sz w:val="18"/>
          <w:szCs w:val="18"/>
        </w:rPr>
        <w:t>Forma przygotowania informacji, a w przypadku postaci elektronicznej – format danych</w:t>
      </w:r>
    </w:p>
    <w:p w:rsidR="0018398E" w:rsidRPr="0018398E" w:rsidRDefault="0018398E" w:rsidP="0018398E">
      <w:pPr>
        <w:pStyle w:val="Akapitzlist"/>
        <w:tabs>
          <w:tab w:val="left" w:pos="6740"/>
        </w:tabs>
        <w:jc w:val="both"/>
        <w:rPr>
          <w:b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8398E" w:rsidRPr="0018398E" w:rsidTr="0018398E">
        <w:tc>
          <w:tcPr>
            <w:tcW w:w="9062" w:type="dxa"/>
          </w:tcPr>
          <w:p w:rsidR="0018398E" w:rsidRPr="0018398E" w:rsidRDefault="00E21871" w:rsidP="0018398E">
            <w:pPr>
              <w:pStyle w:val="Akapitzlist"/>
              <w:tabs>
                <w:tab w:val="left" w:pos="6740"/>
              </w:tabs>
              <w:ind w:left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0092406"/>
                <w:placeholder>
                  <w:docPart w:val="FC67121C7901494D9AF31B138C21636C"/>
                </w:placeholder>
                <w:showingPlcHdr/>
                <w15:color w:val="99CCFF"/>
              </w:sdtPr>
              <w:sdtEndPr/>
              <w:sdtContent>
                <w:r w:rsidR="0018398E" w:rsidRPr="0018398E">
                  <w:rPr>
                    <w:color w:val="808080" w:themeColor="background1" w:themeShade="80"/>
                    <w:sz w:val="18"/>
                    <w:szCs w:val="18"/>
                  </w:rPr>
                  <w:t xml:space="preserve">Wskaż formę przygotowania informacji, np. format danych w postaci elektronicznej </w:t>
                </w:r>
              </w:sdtContent>
            </w:sdt>
          </w:p>
          <w:p w:rsidR="0018398E" w:rsidRPr="0018398E" w:rsidRDefault="0018398E" w:rsidP="0018398E">
            <w:pPr>
              <w:pStyle w:val="Akapitzlist"/>
              <w:tabs>
                <w:tab w:val="left" w:pos="6740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7734E2" w:rsidRPr="0018398E" w:rsidRDefault="007734E2" w:rsidP="007734E2">
      <w:pPr>
        <w:pStyle w:val="Akapitzlist"/>
        <w:tabs>
          <w:tab w:val="left" w:pos="6740"/>
        </w:tabs>
        <w:jc w:val="both"/>
        <w:rPr>
          <w:b/>
          <w:sz w:val="18"/>
          <w:szCs w:val="18"/>
        </w:rPr>
      </w:pPr>
    </w:p>
    <w:p w:rsidR="007734E2" w:rsidRPr="0018398E" w:rsidRDefault="005D78DE" w:rsidP="007734E2">
      <w:pPr>
        <w:pStyle w:val="Akapitzlist"/>
        <w:numPr>
          <w:ilvl w:val="0"/>
          <w:numId w:val="2"/>
        </w:numPr>
        <w:tabs>
          <w:tab w:val="left" w:pos="6740"/>
        </w:tabs>
        <w:jc w:val="both"/>
        <w:rPr>
          <w:b/>
          <w:sz w:val="18"/>
          <w:szCs w:val="18"/>
        </w:rPr>
      </w:pPr>
      <w:r w:rsidRPr="0018398E">
        <w:rPr>
          <w:b/>
          <w:sz w:val="18"/>
          <w:szCs w:val="18"/>
        </w:rPr>
        <w:t>Sposób przekazania informacji, o ile nie są udostępniane lub nie zostały przekazane w inny sposób</w:t>
      </w:r>
    </w:p>
    <w:p w:rsidR="0018398E" w:rsidRPr="0018398E" w:rsidRDefault="0018398E" w:rsidP="0018398E">
      <w:pPr>
        <w:pStyle w:val="Akapitzlist"/>
        <w:tabs>
          <w:tab w:val="left" w:pos="6740"/>
        </w:tabs>
        <w:jc w:val="both"/>
        <w:rPr>
          <w:b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8398E" w:rsidRPr="0018398E" w:rsidTr="0018398E">
        <w:tc>
          <w:tcPr>
            <w:tcW w:w="9062" w:type="dxa"/>
          </w:tcPr>
          <w:p w:rsidR="0018398E" w:rsidRPr="0018398E" w:rsidRDefault="00E21871" w:rsidP="0018398E">
            <w:pPr>
              <w:pStyle w:val="Akapitzlist"/>
              <w:tabs>
                <w:tab w:val="left" w:pos="6740"/>
              </w:tabs>
              <w:ind w:left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7437807"/>
                <w:placeholder>
                  <w:docPart w:val="0CF198E05D464E6DA3BFF613338B1C14"/>
                </w:placeholder>
                <w:showingPlcHdr/>
              </w:sdtPr>
              <w:sdtEndPr/>
              <w:sdtContent>
                <w:r w:rsidR="0018398E" w:rsidRPr="0018398E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 xml:space="preserve">Określ </w:t>
                </w:r>
                <w:r w:rsidR="0018398E" w:rsidRPr="0018398E">
                  <w:rPr>
                    <w:color w:val="808080" w:themeColor="background1" w:themeShade="80"/>
                    <w:sz w:val="18"/>
                    <w:szCs w:val="18"/>
                  </w:rPr>
                  <w:t>sposób przekazania informacji</w:t>
                </w:r>
              </w:sdtContent>
            </w:sdt>
          </w:p>
          <w:p w:rsidR="0018398E" w:rsidRPr="0018398E" w:rsidRDefault="0018398E" w:rsidP="0018398E">
            <w:pPr>
              <w:pStyle w:val="Akapitzlist"/>
              <w:tabs>
                <w:tab w:val="left" w:pos="6740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7734E2" w:rsidRPr="0018398E" w:rsidRDefault="007734E2" w:rsidP="007734E2">
      <w:pPr>
        <w:pStyle w:val="Akapitzlist"/>
        <w:tabs>
          <w:tab w:val="left" w:pos="6740"/>
        </w:tabs>
        <w:jc w:val="both"/>
        <w:rPr>
          <w:b/>
          <w:sz w:val="18"/>
          <w:szCs w:val="18"/>
        </w:rPr>
      </w:pPr>
    </w:p>
    <w:p w:rsidR="005D78DE" w:rsidRPr="0018398E" w:rsidRDefault="005D78DE" w:rsidP="005D78DE">
      <w:pPr>
        <w:pStyle w:val="Akapitzlist"/>
        <w:numPr>
          <w:ilvl w:val="0"/>
          <w:numId w:val="2"/>
        </w:numPr>
        <w:tabs>
          <w:tab w:val="left" w:pos="6740"/>
        </w:tabs>
        <w:jc w:val="both"/>
        <w:rPr>
          <w:b/>
          <w:sz w:val="18"/>
          <w:szCs w:val="18"/>
        </w:rPr>
      </w:pPr>
      <w:r w:rsidRPr="0018398E">
        <w:rPr>
          <w:b/>
          <w:sz w:val="18"/>
          <w:szCs w:val="18"/>
        </w:rPr>
        <w:t>Sposób i okres dostępu do informacji gromadzonych i przechowywanych w systemie teleinformatycznym</w:t>
      </w:r>
    </w:p>
    <w:p w:rsidR="0091112E" w:rsidRPr="0018398E" w:rsidRDefault="0091112E" w:rsidP="0091112E">
      <w:pPr>
        <w:pStyle w:val="Akapitzlist"/>
        <w:tabs>
          <w:tab w:val="left" w:pos="6740"/>
        </w:tabs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8398E" w:rsidRPr="0018398E" w:rsidTr="0018398E">
        <w:tc>
          <w:tcPr>
            <w:tcW w:w="9062" w:type="dxa"/>
          </w:tcPr>
          <w:sdt>
            <w:sdtPr>
              <w:rPr>
                <w:sz w:val="18"/>
                <w:szCs w:val="18"/>
              </w:rPr>
              <w:id w:val="1934082839"/>
              <w:placeholder>
                <w:docPart w:val="1F297915331248D4914065FFBBEEB680"/>
              </w:placeholder>
              <w:showingPlcHdr/>
              <w15:color w:val="99CCFF"/>
            </w:sdtPr>
            <w:sdtEndPr/>
            <w:sdtContent>
              <w:p w:rsidR="0018398E" w:rsidRPr="0018398E" w:rsidRDefault="0018398E" w:rsidP="0091112E">
                <w:pPr>
                  <w:pStyle w:val="Akapitzlist"/>
                  <w:tabs>
                    <w:tab w:val="left" w:pos="6740"/>
                  </w:tabs>
                  <w:ind w:left="0"/>
                  <w:jc w:val="both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18398E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 xml:space="preserve">Określ </w:t>
                </w:r>
                <w:r w:rsidRPr="0018398E">
                  <w:rPr>
                    <w:color w:val="808080" w:themeColor="background1" w:themeShade="80"/>
                    <w:sz w:val="18"/>
                    <w:szCs w:val="18"/>
                  </w:rPr>
                  <w:t xml:space="preserve">sposób i okres dostępu do informacji  </w:t>
                </w:r>
              </w:p>
              <w:p w:rsidR="0018398E" w:rsidRPr="0018398E" w:rsidRDefault="0018398E" w:rsidP="0018398E">
                <w:pPr>
                  <w:pStyle w:val="Akapitzlist"/>
                  <w:tabs>
                    <w:tab w:val="left" w:pos="6740"/>
                  </w:tabs>
                  <w:ind w:left="0"/>
                  <w:jc w:val="both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18398E">
                  <w:rPr>
                    <w:color w:val="808080" w:themeColor="background1" w:themeShade="80"/>
                    <w:sz w:val="18"/>
                    <w:szCs w:val="18"/>
                  </w:rPr>
                  <w:t>(Dotyczy umożliwienia ponownego wykorzystywania, w sposób stały i bezpośredni w czasie rzeczywistym, informacji gromadzonych i przechowywanych w systemie teleinformatycznym podmiotu zobowiązanego.)</w:t>
                </w:r>
              </w:p>
            </w:sdtContent>
          </w:sdt>
          <w:p w:rsidR="0018398E" w:rsidRPr="0018398E" w:rsidRDefault="0018398E" w:rsidP="0091112E">
            <w:pPr>
              <w:pStyle w:val="Akapitzlist"/>
              <w:tabs>
                <w:tab w:val="left" w:pos="6740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7734E2" w:rsidRPr="0018398E" w:rsidRDefault="007734E2" w:rsidP="007734E2">
      <w:pPr>
        <w:tabs>
          <w:tab w:val="left" w:pos="6740"/>
        </w:tabs>
        <w:jc w:val="both"/>
        <w:rPr>
          <w:sz w:val="18"/>
          <w:szCs w:val="18"/>
        </w:rPr>
      </w:pPr>
    </w:p>
    <w:p w:rsidR="00BE32A1" w:rsidRPr="0018398E" w:rsidRDefault="00BE32A1" w:rsidP="00BE32A1">
      <w:pPr>
        <w:pStyle w:val="Akapitzlist"/>
        <w:tabs>
          <w:tab w:val="left" w:pos="6740"/>
        </w:tabs>
        <w:jc w:val="both"/>
        <w:rPr>
          <w:sz w:val="18"/>
          <w:szCs w:val="18"/>
        </w:rPr>
      </w:pPr>
    </w:p>
    <w:p w:rsidR="00BE32A1" w:rsidRPr="0018398E" w:rsidRDefault="00BE32A1" w:rsidP="00BE32A1">
      <w:pPr>
        <w:pStyle w:val="Akapitzlist"/>
        <w:tabs>
          <w:tab w:val="left" w:pos="6740"/>
        </w:tabs>
        <w:jc w:val="both"/>
        <w:rPr>
          <w:sz w:val="18"/>
          <w:szCs w:val="18"/>
        </w:rPr>
      </w:pPr>
    </w:p>
    <w:p w:rsidR="00BE32A1" w:rsidRPr="0018398E" w:rsidRDefault="00BE32A1" w:rsidP="00BE32A1">
      <w:pPr>
        <w:pStyle w:val="Akapitzlist"/>
        <w:tabs>
          <w:tab w:val="left" w:pos="6740"/>
        </w:tabs>
        <w:jc w:val="both"/>
        <w:rPr>
          <w:sz w:val="18"/>
          <w:szCs w:val="18"/>
        </w:rPr>
      </w:pPr>
      <w:r w:rsidRPr="0018398E">
        <w:rPr>
          <w:sz w:val="18"/>
          <w:szCs w:val="18"/>
        </w:rPr>
        <w:tab/>
        <w:t>………………………………………</w:t>
      </w:r>
    </w:p>
    <w:p w:rsidR="00BE32A1" w:rsidRPr="0018398E" w:rsidRDefault="00BE32A1" w:rsidP="00BE32A1">
      <w:pPr>
        <w:pStyle w:val="Akapitzlist"/>
        <w:tabs>
          <w:tab w:val="left" w:pos="6740"/>
        </w:tabs>
        <w:jc w:val="both"/>
        <w:rPr>
          <w:sz w:val="18"/>
          <w:szCs w:val="18"/>
        </w:rPr>
      </w:pPr>
      <w:r w:rsidRPr="0018398E">
        <w:rPr>
          <w:sz w:val="18"/>
          <w:szCs w:val="18"/>
        </w:rPr>
        <w:tab/>
      </w:r>
      <w:r w:rsidRPr="0018398E">
        <w:rPr>
          <w:sz w:val="18"/>
          <w:szCs w:val="18"/>
        </w:rPr>
        <w:tab/>
        <w:t>Podpis wnioskodawcy</w:t>
      </w:r>
    </w:p>
    <w:sectPr w:rsidR="00BE32A1" w:rsidRPr="0018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2B21"/>
    <w:multiLevelType w:val="hybridMultilevel"/>
    <w:tmpl w:val="AC18BF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931814"/>
    <w:multiLevelType w:val="hybridMultilevel"/>
    <w:tmpl w:val="ACD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74284"/>
    <w:multiLevelType w:val="hybridMultilevel"/>
    <w:tmpl w:val="89A6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9C"/>
    <w:rsid w:val="0018398E"/>
    <w:rsid w:val="001B251D"/>
    <w:rsid w:val="0028669C"/>
    <w:rsid w:val="003165A1"/>
    <w:rsid w:val="00491D5C"/>
    <w:rsid w:val="004932A6"/>
    <w:rsid w:val="004D545E"/>
    <w:rsid w:val="005D78DE"/>
    <w:rsid w:val="00600E9C"/>
    <w:rsid w:val="007734E2"/>
    <w:rsid w:val="00844535"/>
    <w:rsid w:val="0091112E"/>
    <w:rsid w:val="009A5B8B"/>
    <w:rsid w:val="00A34A85"/>
    <w:rsid w:val="00AD221F"/>
    <w:rsid w:val="00BE32A1"/>
    <w:rsid w:val="00E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4E6A9-C68B-4F87-AC9E-0464FC7C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E9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00E9C"/>
    <w:rPr>
      <w:color w:val="808080"/>
    </w:rPr>
  </w:style>
  <w:style w:type="paragraph" w:styleId="Akapitzlist">
    <w:name w:val="List Paragraph"/>
    <w:basedOn w:val="Normalny"/>
    <w:uiPriority w:val="34"/>
    <w:qFormat/>
    <w:rsid w:val="0060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dt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EA451-4960-4BDE-B999-4D9A0A71FA32}"/>
      </w:docPartPr>
      <w:docPartBody>
        <w:p w:rsidR="0054552E" w:rsidRDefault="0054552E" w:rsidP="0054552E">
          <w:pPr>
            <w:pStyle w:val="DefaultPlaceholder-1854013438"/>
          </w:pPr>
          <w:r w:rsidRPr="00AD221F">
            <w:rPr>
              <w:rStyle w:val="Tekstzastpczy"/>
              <w:sz w:val="18"/>
              <w:szCs w:val="18"/>
            </w:rPr>
            <w:t>Kliknij lub naciśnij, aby wprowadzić datę.</w:t>
          </w:r>
        </w:p>
      </w:docPartBody>
    </w:docPart>
    <w:docPart>
      <w:docPartPr>
        <w:name w:val="E9F48142842244E2A949C8ADE815E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26177-47A6-4AEF-8C68-361188EF972B}"/>
      </w:docPartPr>
      <w:docPartBody>
        <w:p w:rsidR="0054552E" w:rsidRDefault="0054552E" w:rsidP="0054552E">
          <w:pPr>
            <w:pStyle w:val="E9F48142842244E2A949C8ADE815EF142"/>
          </w:pPr>
          <w:r w:rsidRPr="0018398E">
            <w:rPr>
              <w:rStyle w:val="Tekstzastpczy"/>
              <w:sz w:val="18"/>
              <w:szCs w:val="18"/>
            </w:rPr>
            <w:t>Wprowadź nazwę podmiotu wnioskującego lub pełnomocnika</w:t>
          </w:r>
        </w:p>
      </w:docPartBody>
    </w:docPart>
    <w:docPart>
      <w:docPartPr>
        <w:name w:val="E59D691F66074A5BB503444A9CD87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B7E38-EAA7-4C76-8CEE-7F08C9FA0CF2}"/>
      </w:docPartPr>
      <w:docPartBody>
        <w:p w:rsidR="0054552E" w:rsidRDefault="0054552E" w:rsidP="0054552E">
          <w:pPr>
            <w:pStyle w:val="E59D691F66074A5BB503444A9CD87DA32"/>
          </w:pPr>
          <w:r w:rsidRPr="0018398E">
            <w:rPr>
              <w:color w:val="808080" w:themeColor="background1" w:themeShade="80"/>
              <w:sz w:val="18"/>
              <w:szCs w:val="18"/>
            </w:rPr>
            <w:t>Wprowadź adres do korespondencji</w:t>
          </w:r>
        </w:p>
      </w:docPartBody>
    </w:docPart>
    <w:docPart>
      <w:docPartPr>
        <w:name w:val="1CA4D66FBC124CAF8AEBD487C2AF7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5CC6D-729E-48FE-A664-35B57FDDEF64}"/>
      </w:docPartPr>
      <w:docPartBody>
        <w:p w:rsidR="0054552E" w:rsidRDefault="0054552E" w:rsidP="0054552E">
          <w:pPr>
            <w:pStyle w:val="1CA4D66FBC124CAF8AEBD487C2AF701A2"/>
          </w:pPr>
          <w:r w:rsidRPr="0018398E">
            <w:rPr>
              <w:rStyle w:val="Tekstzastpczy"/>
              <w:color w:val="808080" w:themeColor="background1" w:themeShade="80"/>
              <w:sz w:val="18"/>
              <w:szCs w:val="18"/>
            </w:rPr>
            <w:t>Wskaż</w:t>
          </w:r>
          <w:r w:rsidRPr="0018398E">
            <w:rPr>
              <w:color w:val="808080" w:themeColor="background1" w:themeShade="80"/>
              <w:sz w:val="18"/>
              <w:szCs w:val="18"/>
            </w:rPr>
            <w:t xml:space="preserve"> informacje, które będą ponownie wykorzystywane</w:t>
          </w:r>
        </w:p>
      </w:docPartBody>
    </w:docPart>
    <w:docPart>
      <w:docPartPr>
        <w:name w:val="BDA5ED7F03954770B9AA3EF7959C5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2C1C8-237D-4426-8F17-EEBB72A5835D}"/>
      </w:docPartPr>
      <w:docPartBody>
        <w:p w:rsidR="0054552E" w:rsidRDefault="0054552E" w:rsidP="0054552E">
          <w:pPr>
            <w:pStyle w:val="BDA5ED7F03954770B9AA3EF7959C55B52"/>
          </w:pPr>
          <w:r w:rsidRPr="0018398E">
            <w:rPr>
              <w:color w:val="808080" w:themeColor="background1" w:themeShade="80"/>
              <w:sz w:val="18"/>
              <w:szCs w:val="18"/>
            </w:rPr>
            <w:t>Wskaż cel ponownego wykorzystywania, określ rodzaj działalności, w której informacje sektora publicznego będą ponownie wykorzystywane, wskaż dobra, produkty lub usługi</w:t>
          </w:r>
        </w:p>
      </w:docPartBody>
    </w:docPart>
    <w:docPart>
      <w:docPartPr>
        <w:name w:val="FC67121C7901494D9AF31B138C216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614E8-ADDF-41DA-B852-940918ABE7B3}"/>
      </w:docPartPr>
      <w:docPartBody>
        <w:p w:rsidR="0054552E" w:rsidRDefault="0054552E" w:rsidP="0054552E">
          <w:pPr>
            <w:pStyle w:val="FC67121C7901494D9AF31B138C21636C2"/>
          </w:pPr>
          <w:r w:rsidRPr="0018398E">
            <w:rPr>
              <w:color w:val="808080" w:themeColor="background1" w:themeShade="80"/>
              <w:sz w:val="18"/>
              <w:szCs w:val="18"/>
            </w:rPr>
            <w:t xml:space="preserve">Wskaż formę przygotowania informacji, np. format danych w postaci elektronicznej </w:t>
          </w:r>
        </w:p>
      </w:docPartBody>
    </w:docPart>
    <w:docPart>
      <w:docPartPr>
        <w:name w:val="0CF198E05D464E6DA3BFF613338B1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50F78-970E-41B6-8E44-14140CFD44DE}"/>
      </w:docPartPr>
      <w:docPartBody>
        <w:p w:rsidR="0054552E" w:rsidRDefault="0054552E" w:rsidP="0054552E">
          <w:pPr>
            <w:pStyle w:val="0CF198E05D464E6DA3BFF613338B1C142"/>
          </w:pPr>
          <w:r w:rsidRPr="0018398E">
            <w:rPr>
              <w:rStyle w:val="Tekstzastpczy"/>
              <w:color w:val="808080" w:themeColor="background1" w:themeShade="80"/>
              <w:sz w:val="18"/>
              <w:szCs w:val="18"/>
            </w:rPr>
            <w:t xml:space="preserve">Określ </w:t>
          </w:r>
          <w:r w:rsidRPr="0018398E">
            <w:rPr>
              <w:color w:val="808080" w:themeColor="background1" w:themeShade="80"/>
              <w:sz w:val="18"/>
              <w:szCs w:val="18"/>
            </w:rPr>
            <w:t>sposób przekazania informacji</w:t>
          </w:r>
        </w:p>
      </w:docPartBody>
    </w:docPart>
    <w:docPart>
      <w:docPartPr>
        <w:name w:val="1F297915331248D4914065FFBBEEB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828BD-9B3C-44FA-98C8-D63310FA7DCA}"/>
      </w:docPartPr>
      <w:docPartBody>
        <w:p w:rsidR="0054552E" w:rsidRPr="0018398E" w:rsidRDefault="0054552E" w:rsidP="0091112E">
          <w:pPr>
            <w:pStyle w:val="Akapitzlist"/>
            <w:tabs>
              <w:tab w:val="left" w:pos="6740"/>
            </w:tabs>
            <w:ind w:left="0"/>
            <w:jc w:val="both"/>
            <w:rPr>
              <w:color w:val="808080" w:themeColor="background1" w:themeShade="80"/>
              <w:sz w:val="18"/>
              <w:szCs w:val="18"/>
            </w:rPr>
          </w:pPr>
          <w:r w:rsidRPr="0018398E">
            <w:rPr>
              <w:rStyle w:val="Tekstzastpczy"/>
              <w:color w:val="808080" w:themeColor="background1" w:themeShade="80"/>
              <w:sz w:val="18"/>
              <w:szCs w:val="18"/>
            </w:rPr>
            <w:t xml:space="preserve">Określ </w:t>
          </w:r>
          <w:r w:rsidRPr="0018398E">
            <w:rPr>
              <w:color w:val="808080" w:themeColor="background1" w:themeShade="80"/>
              <w:sz w:val="18"/>
              <w:szCs w:val="18"/>
            </w:rPr>
            <w:t xml:space="preserve">sposób i okres dostępu do informacji  </w:t>
          </w:r>
        </w:p>
        <w:p w:rsidR="0054552E" w:rsidRDefault="0054552E" w:rsidP="0054552E">
          <w:pPr>
            <w:pStyle w:val="1F297915331248D4914065FFBBEEB6802"/>
          </w:pPr>
          <w:r w:rsidRPr="0018398E">
            <w:rPr>
              <w:color w:val="808080" w:themeColor="background1" w:themeShade="80"/>
              <w:sz w:val="18"/>
              <w:szCs w:val="18"/>
            </w:rPr>
            <w:t>(Dotyczy umożliwienia ponownego wykorzystywania, w sposób stały i bezpośredni w czasie rzeczywistym, informacji gromadzonych i przechowywanych w systemie teleinformatycznym podmiotu zobowiązanego.)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CE"/>
    <w:rsid w:val="00414DFC"/>
    <w:rsid w:val="0054552E"/>
    <w:rsid w:val="007525E3"/>
    <w:rsid w:val="007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552E"/>
    <w:rPr>
      <w:color w:val="808080"/>
    </w:rPr>
  </w:style>
  <w:style w:type="paragraph" w:customStyle="1" w:styleId="59D029DAC5414CC0A7E762B998FBD1EB">
    <w:name w:val="59D029DAC5414CC0A7E762B998FBD1EB"/>
    <w:rsid w:val="007E44CE"/>
    <w:rPr>
      <w:rFonts w:eastAsiaTheme="minorHAnsi"/>
      <w:lang w:eastAsia="en-US"/>
    </w:rPr>
  </w:style>
  <w:style w:type="paragraph" w:customStyle="1" w:styleId="BC9DD3D21069421CB9536ABC795BC996">
    <w:name w:val="BC9DD3D21069421CB9536ABC795BC996"/>
    <w:rsid w:val="007E44CE"/>
  </w:style>
  <w:style w:type="paragraph" w:customStyle="1" w:styleId="2C440FB12CE84F108B546CDAC1C9E541">
    <w:name w:val="2C440FB12CE84F108B546CDAC1C9E541"/>
    <w:rsid w:val="007E44CE"/>
  </w:style>
  <w:style w:type="paragraph" w:customStyle="1" w:styleId="8725C8B95A214B1DAA0CBA67B79B02DA">
    <w:name w:val="8725C8B95A214B1DAA0CBA67B79B02DA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6AC9CC035F1540E4B4B6BDA48E1B3BD6">
    <w:name w:val="6AC9CC035F1540E4B4B6BDA48E1B3BD6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8725C8B95A214B1DAA0CBA67B79B02DA1">
    <w:name w:val="8725C8B95A214B1DAA0CBA67B79B02DA1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6AC9CC035F1540E4B4B6BDA48E1B3BD61">
    <w:name w:val="6AC9CC035F1540E4B4B6BDA48E1B3BD61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8725C8B95A214B1DAA0CBA67B79B02DA2">
    <w:name w:val="8725C8B95A214B1DAA0CBA67B79B02DA2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6AC9CC035F1540E4B4B6BDA48E1B3BD62">
    <w:name w:val="6AC9CC035F1540E4B4B6BDA48E1B3BD62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8725C8B95A214B1DAA0CBA67B79B02DA3">
    <w:name w:val="8725C8B95A214B1DAA0CBA67B79B02DA3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6AC9CC035F1540E4B4B6BDA48E1B3BD63">
    <w:name w:val="6AC9CC035F1540E4B4B6BDA48E1B3BD63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12A8F4A03B2B443890EC34A08D293474">
    <w:name w:val="12A8F4A03B2B443890EC34A08D293474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8725C8B95A214B1DAA0CBA67B79B02DA4">
    <w:name w:val="8725C8B95A214B1DAA0CBA67B79B02DA4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6AC9CC035F1540E4B4B6BDA48E1B3BD64">
    <w:name w:val="6AC9CC035F1540E4B4B6BDA48E1B3BD64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12A8F4A03B2B443890EC34A08D2934741">
    <w:name w:val="12A8F4A03B2B443890EC34A08D2934741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40F75AD0CD724CFD9A79216F71773594">
    <w:name w:val="40F75AD0CD724CFD9A79216F71773594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8725C8B95A214B1DAA0CBA67B79B02DA5">
    <w:name w:val="8725C8B95A214B1DAA0CBA67B79B02DA5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6AC9CC035F1540E4B4B6BDA48E1B3BD65">
    <w:name w:val="6AC9CC035F1540E4B4B6BDA48E1B3BD65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12A8F4A03B2B443890EC34A08D2934742">
    <w:name w:val="12A8F4A03B2B443890EC34A08D2934742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40F75AD0CD724CFD9A79216F717735941">
    <w:name w:val="40F75AD0CD724CFD9A79216F717735941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8725C8B95A214B1DAA0CBA67B79B02DA6">
    <w:name w:val="8725C8B95A214B1DAA0CBA67B79B02DA6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6AC9CC035F1540E4B4B6BDA48E1B3BD66">
    <w:name w:val="6AC9CC035F1540E4B4B6BDA48E1B3BD66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12A8F4A03B2B443890EC34A08D2934743">
    <w:name w:val="12A8F4A03B2B443890EC34A08D2934743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40F75AD0CD724CFD9A79216F717735942">
    <w:name w:val="40F75AD0CD724CFD9A79216F717735942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CFAF4EC0318E4877B628A8BB281BE2DD">
    <w:name w:val="CFAF4EC0318E4877B628A8BB281BE2DD"/>
    <w:rsid w:val="007E44CE"/>
    <w:rPr>
      <w:rFonts w:eastAsiaTheme="minorHAnsi"/>
      <w:lang w:eastAsia="en-US"/>
    </w:rPr>
  </w:style>
  <w:style w:type="paragraph" w:customStyle="1" w:styleId="EC4A8AC3B61744B5897B22A3C34E6F41">
    <w:name w:val="EC4A8AC3B61744B5897B22A3C34E6F41"/>
    <w:rsid w:val="007E44CE"/>
    <w:rPr>
      <w:rFonts w:eastAsiaTheme="minorHAnsi"/>
      <w:lang w:eastAsia="en-US"/>
    </w:rPr>
  </w:style>
  <w:style w:type="paragraph" w:customStyle="1" w:styleId="8725C8B95A214B1DAA0CBA67B79B02DA7">
    <w:name w:val="8725C8B95A214B1DAA0CBA67B79B02DA7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6AC9CC035F1540E4B4B6BDA48E1B3BD67">
    <w:name w:val="6AC9CC035F1540E4B4B6BDA48E1B3BD67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12A8F4A03B2B443890EC34A08D2934744">
    <w:name w:val="12A8F4A03B2B443890EC34A08D2934744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40F75AD0CD724CFD9A79216F717735943">
    <w:name w:val="40F75AD0CD724CFD9A79216F717735943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CFAF4EC0318E4877B628A8BB281BE2DD1">
    <w:name w:val="CFAF4EC0318E4877B628A8BB281BE2DD1"/>
    <w:rsid w:val="007E44CE"/>
    <w:rPr>
      <w:rFonts w:eastAsiaTheme="minorHAnsi"/>
      <w:lang w:eastAsia="en-US"/>
    </w:rPr>
  </w:style>
  <w:style w:type="paragraph" w:customStyle="1" w:styleId="EC4A8AC3B61744B5897B22A3C34E6F411">
    <w:name w:val="EC4A8AC3B61744B5897B22A3C34E6F411"/>
    <w:rsid w:val="007E44CE"/>
    <w:rPr>
      <w:rFonts w:eastAsiaTheme="minorHAnsi"/>
      <w:lang w:eastAsia="en-US"/>
    </w:rPr>
  </w:style>
  <w:style w:type="paragraph" w:customStyle="1" w:styleId="3A59C4F401264B0D8E00B6BC3337C3DD">
    <w:name w:val="3A59C4F401264B0D8E00B6BC3337C3DD"/>
    <w:rsid w:val="007E44CE"/>
    <w:rPr>
      <w:rFonts w:eastAsiaTheme="minorHAnsi"/>
      <w:lang w:eastAsia="en-US"/>
    </w:rPr>
  </w:style>
  <w:style w:type="paragraph" w:customStyle="1" w:styleId="2065BD77BDCA46E1A068DA562F66FADE">
    <w:name w:val="2065BD77BDCA46E1A068DA562F66FADE"/>
    <w:rsid w:val="007E44CE"/>
    <w:pPr>
      <w:ind w:left="720"/>
      <w:contextualSpacing/>
    </w:pPr>
    <w:rPr>
      <w:rFonts w:eastAsiaTheme="minorHAnsi"/>
      <w:lang w:eastAsia="en-US"/>
    </w:rPr>
  </w:style>
  <w:style w:type="paragraph" w:customStyle="1" w:styleId="F7CCF58DADB2457A96E7E7D0CA22FBD9">
    <w:name w:val="F7CCF58DADB2457A96E7E7D0CA22FBD9"/>
    <w:rsid w:val="007E44CE"/>
  </w:style>
  <w:style w:type="paragraph" w:customStyle="1" w:styleId="55DED27B04264934B301D994A3F7FEF5">
    <w:name w:val="55DED27B04264934B301D994A3F7FEF5"/>
    <w:rsid w:val="007E44CE"/>
  </w:style>
  <w:style w:type="paragraph" w:customStyle="1" w:styleId="8725C8B95A214B1DAA0CBA67B79B02DA8">
    <w:name w:val="8725C8B95A214B1DAA0CBA67B79B02DA8"/>
    <w:rsid w:val="00414DFC"/>
    <w:pPr>
      <w:ind w:left="720"/>
      <w:contextualSpacing/>
    </w:pPr>
    <w:rPr>
      <w:rFonts w:eastAsiaTheme="minorHAnsi"/>
      <w:lang w:eastAsia="en-US"/>
    </w:rPr>
  </w:style>
  <w:style w:type="paragraph" w:customStyle="1" w:styleId="6AC9CC035F1540E4B4B6BDA48E1B3BD68">
    <w:name w:val="6AC9CC035F1540E4B4B6BDA48E1B3BD68"/>
    <w:rsid w:val="00414DFC"/>
    <w:pPr>
      <w:ind w:left="720"/>
      <w:contextualSpacing/>
    </w:pPr>
    <w:rPr>
      <w:rFonts w:eastAsiaTheme="minorHAnsi"/>
      <w:lang w:eastAsia="en-US"/>
    </w:rPr>
  </w:style>
  <w:style w:type="paragraph" w:customStyle="1" w:styleId="12A8F4A03B2B443890EC34A08D2934745">
    <w:name w:val="12A8F4A03B2B443890EC34A08D2934745"/>
    <w:rsid w:val="00414DFC"/>
    <w:pPr>
      <w:ind w:left="720"/>
      <w:contextualSpacing/>
    </w:pPr>
    <w:rPr>
      <w:rFonts w:eastAsiaTheme="minorHAnsi"/>
      <w:lang w:eastAsia="en-US"/>
    </w:rPr>
  </w:style>
  <w:style w:type="paragraph" w:customStyle="1" w:styleId="F7CCF58DADB2457A96E7E7D0CA22FBD91">
    <w:name w:val="F7CCF58DADB2457A96E7E7D0CA22FBD91"/>
    <w:rsid w:val="00414DFC"/>
    <w:pPr>
      <w:ind w:left="720"/>
      <w:contextualSpacing/>
    </w:pPr>
    <w:rPr>
      <w:rFonts w:eastAsiaTheme="minorHAnsi"/>
      <w:lang w:eastAsia="en-US"/>
    </w:rPr>
  </w:style>
  <w:style w:type="paragraph" w:customStyle="1" w:styleId="CFAF4EC0318E4877B628A8BB281BE2DD2">
    <w:name w:val="CFAF4EC0318E4877B628A8BB281BE2DD2"/>
    <w:rsid w:val="00414DFC"/>
    <w:pPr>
      <w:ind w:left="720"/>
      <w:contextualSpacing/>
    </w:pPr>
    <w:rPr>
      <w:rFonts w:eastAsiaTheme="minorHAnsi"/>
      <w:lang w:eastAsia="en-US"/>
    </w:rPr>
  </w:style>
  <w:style w:type="paragraph" w:customStyle="1" w:styleId="EC4A8AC3B61744B5897B22A3C34E6F412">
    <w:name w:val="EC4A8AC3B61744B5897B22A3C34E6F412"/>
    <w:rsid w:val="00414DFC"/>
    <w:pPr>
      <w:ind w:left="720"/>
      <w:contextualSpacing/>
    </w:pPr>
    <w:rPr>
      <w:rFonts w:eastAsiaTheme="minorHAnsi"/>
      <w:lang w:eastAsia="en-US"/>
    </w:rPr>
  </w:style>
  <w:style w:type="paragraph" w:customStyle="1" w:styleId="3A59C4F401264B0D8E00B6BC3337C3DD1">
    <w:name w:val="3A59C4F401264B0D8E00B6BC3337C3DD1"/>
    <w:rsid w:val="00414DFC"/>
    <w:pPr>
      <w:ind w:left="720"/>
      <w:contextualSpacing/>
    </w:pPr>
    <w:rPr>
      <w:rFonts w:eastAsiaTheme="minorHAnsi"/>
      <w:lang w:eastAsia="en-US"/>
    </w:rPr>
  </w:style>
  <w:style w:type="paragraph" w:customStyle="1" w:styleId="55DED27B04264934B301D994A3F7FEF51">
    <w:name w:val="55DED27B04264934B301D994A3F7FEF51"/>
    <w:rsid w:val="00414DFC"/>
    <w:rPr>
      <w:rFonts w:eastAsiaTheme="minorHAnsi"/>
      <w:lang w:eastAsia="en-US"/>
    </w:rPr>
  </w:style>
  <w:style w:type="paragraph" w:customStyle="1" w:styleId="09D8B87E2EB94F3C84AC1DAEF94DB068">
    <w:name w:val="09D8B87E2EB94F3C84AC1DAEF94DB068"/>
    <w:rsid w:val="00414DFC"/>
  </w:style>
  <w:style w:type="paragraph" w:customStyle="1" w:styleId="2AC40A6E9D5849F8B9ACE5C458A6915A">
    <w:name w:val="2AC40A6E9D5849F8B9ACE5C458A6915A"/>
    <w:rsid w:val="00414DFC"/>
  </w:style>
  <w:style w:type="paragraph" w:customStyle="1" w:styleId="6719B22C6D254D409E6DC333048D81E1">
    <w:name w:val="6719B22C6D254D409E6DC333048D81E1"/>
    <w:rsid w:val="00414DFC"/>
  </w:style>
  <w:style w:type="paragraph" w:customStyle="1" w:styleId="30E63CA1D0A34377BE16873246D352BB">
    <w:name w:val="30E63CA1D0A34377BE16873246D352BB"/>
    <w:rsid w:val="00414DFC"/>
  </w:style>
  <w:style w:type="paragraph" w:customStyle="1" w:styleId="E2431B6AD04647E5A7F31B3E83F25AF4">
    <w:name w:val="E2431B6AD04647E5A7F31B3E83F25AF4"/>
    <w:rsid w:val="00414DFC"/>
  </w:style>
  <w:style w:type="paragraph" w:customStyle="1" w:styleId="E9F48142842244E2A949C8ADE815EF14">
    <w:name w:val="E9F48142842244E2A949C8ADE815EF14"/>
    <w:rsid w:val="00414DFC"/>
  </w:style>
  <w:style w:type="paragraph" w:customStyle="1" w:styleId="374C677B6DD642E691A2817863659422">
    <w:name w:val="374C677B6DD642E691A2817863659422"/>
    <w:rsid w:val="00414DFC"/>
  </w:style>
  <w:style w:type="paragraph" w:customStyle="1" w:styleId="3F1DFBBE153E49C287175636BA670308">
    <w:name w:val="3F1DFBBE153E49C287175636BA670308"/>
    <w:rsid w:val="00414DFC"/>
  </w:style>
  <w:style w:type="paragraph" w:customStyle="1" w:styleId="A739113A896C4148A85DD3E5967D9451">
    <w:name w:val="A739113A896C4148A85DD3E5967D9451"/>
    <w:rsid w:val="00414DFC"/>
  </w:style>
  <w:style w:type="paragraph" w:customStyle="1" w:styleId="E59D691F66074A5BB503444A9CD87DA3">
    <w:name w:val="E59D691F66074A5BB503444A9CD87DA3"/>
    <w:rsid w:val="00414DFC"/>
  </w:style>
  <w:style w:type="paragraph" w:customStyle="1" w:styleId="C2F29020A7FF4674AB0371014F906FD6">
    <w:name w:val="C2F29020A7FF4674AB0371014F906FD6"/>
    <w:rsid w:val="00414DFC"/>
  </w:style>
  <w:style w:type="paragraph" w:customStyle="1" w:styleId="1CA4D66FBC124CAF8AEBD487C2AF701A">
    <w:name w:val="1CA4D66FBC124CAF8AEBD487C2AF701A"/>
    <w:rsid w:val="00414DFC"/>
  </w:style>
  <w:style w:type="paragraph" w:customStyle="1" w:styleId="BDA5ED7F03954770B9AA3EF7959C55B5">
    <w:name w:val="BDA5ED7F03954770B9AA3EF7959C55B5"/>
    <w:rsid w:val="00414DFC"/>
  </w:style>
  <w:style w:type="paragraph" w:customStyle="1" w:styleId="F32D600F3AA74F5BBA5FEBAA63BC4A71">
    <w:name w:val="F32D600F3AA74F5BBA5FEBAA63BC4A71"/>
    <w:rsid w:val="00414DFC"/>
  </w:style>
  <w:style w:type="paragraph" w:customStyle="1" w:styleId="FC67121C7901494D9AF31B138C21636C">
    <w:name w:val="FC67121C7901494D9AF31B138C21636C"/>
    <w:rsid w:val="00414DFC"/>
  </w:style>
  <w:style w:type="paragraph" w:customStyle="1" w:styleId="0CF198E05D464E6DA3BFF613338B1C14">
    <w:name w:val="0CF198E05D464E6DA3BFF613338B1C14"/>
    <w:rsid w:val="00414DFC"/>
  </w:style>
  <w:style w:type="paragraph" w:customStyle="1" w:styleId="1F297915331248D4914065FFBBEEB680">
    <w:name w:val="1F297915331248D4914065FFBBEEB680"/>
    <w:rsid w:val="00414DFC"/>
  </w:style>
  <w:style w:type="paragraph" w:customStyle="1" w:styleId="E9F48142842244E2A949C8ADE815EF141">
    <w:name w:val="E9F48142842244E2A949C8ADE815EF141"/>
    <w:rsid w:val="00414DFC"/>
    <w:pPr>
      <w:ind w:left="720"/>
      <w:contextualSpacing/>
    </w:pPr>
    <w:rPr>
      <w:rFonts w:eastAsiaTheme="minorHAnsi"/>
      <w:lang w:eastAsia="en-US"/>
    </w:rPr>
  </w:style>
  <w:style w:type="paragraph" w:customStyle="1" w:styleId="E59D691F66074A5BB503444A9CD87DA31">
    <w:name w:val="E59D691F66074A5BB503444A9CD87DA31"/>
    <w:rsid w:val="00414DFC"/>
    <w:pPr>
      <w:ind w:left="720"/>
      <w:contextualSpacing/>
    </w:pPr>
    <w:rPr>
      <w:rFonts w:eastAsiaTheme="minorHAnsi"/>
      <w:lang w:eastAsia="en-US"/>
    </w:rPr>
  </w:style>
  <w:style w:type="paragraph" w:customStyle="1" w:styleId="1CA4D66FBC124CAF8AEBD487C2AF701A1">
    <w:name w:val="1CA4D66FBC124CAF8AEBD487C2AF701A1"/>
    <w:rsid w:val="00414DFC"/>
    <w:pPr>
      <w:ind w:left="720"/>
      <w:contextualSpacing/>
    </w:pPr>
    <w:rPr>
      <w:rFonts w:eastAsiaTheme="minorHAnsi"/>
      <w:lang w:eastAsia="en-US"/>
    </w:rPr>
  </w:style>
  <w:style w:type="paragraph" w:customStyle="1" w:styleId="BDA5ED7F03954770B9AA3EF7959C55B51">
    <w:name w:val="BDA5ED7F03954770B9AA3EF7959C55B51"/>
    <w:rsid w:val="00414DFC"/>
    <w:pPr>
      <w:ind w:left="720"/>
      <w:contextualSpacing/>
    </w:pPr>
    <w:rPr>
      <w:rFonts w:eastAsiaTheme="minorHAnsi"/>
      <w:lang w:eastAsia="en-US"/>
    </w:rPr>
  </w:style>
  <w:style w:type="paragraph" w:customStyle="1" w:styleId="FC67121C7901494D9AF31B138C21636C1">
    <w:name w:val="FC67121C7901494D9AF31B138C21636C1"/>
    <w:rsid w:val="00414DFC"/>
    <w:pPr>
      <w:ind w:left="720"/>
      <w:contextualSpacing/>
    </w:pPr>
    <w:rPr>
      <w:rFonts w:eastAsiaTheme="minorHAnsi"/>
      <w:lang w:eastAsia="en-US"/>
    </w:rPr>
  </w:style>
  <w:style w:type="paragraph" w:customStyle="1" w:styleId="0CF198E05D464E6DA3BFF613338B1C141">
    <w:name w:val="0CF198E05D464E6DA3BFF613338B1C141"/>
    <w:rsid w:val="00414DFC"/>
    <w:pPr>
      <w:ind w:left="720"/>
      <w:contextualSpacing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54552E"/>
    <w:pPr>
      <w:ind w:left="720"/>
      <w:contextualSpacing/>
    </w:pPr>
    <w:rPr>
      <w:rFonts w:eastAsiaTheme="minorHAnsi"/>
      <w:lang w:eastAsia="en-US"/>
    </w:rPr>
  </w:style>
  <w:style w:type="paragraph" w:customStyle="1" w:styleId="1F297915331248D4914065FFBBEEB6801">
    <w:name w:val="1F297915331248D4914065FFBBEEB6801"/>
    <w:rsid w:val="00414DFC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54552E"/>
    <w:rPr>
      <w:rFonts w:eastAsiaTheme="minorHAnsi"/>
      <w:lang w:eastAsia="en-US"/>
    </w:rPr>
  </w:style>
  <w:style w:type="paragraph" w:customStyle="1" w:styleId="E9F48142842244E2A949C8ADE815EF142">
    <w:name w:val="E9F48142842244E2A949C8ADE815EF142"/>
    <w:rsid w:val="0054552E"/>
    <w:pPr>
      <w:ind w:left="720"/>
      <w:contextualSpacing/>
    </w:pPr>
    <w:rPr>
      <w:rFonts w:eastAsiaTheme="minorHAnsi"/>
      <w:lang w:eastAsia="en-US"/>
    </w:rPr>
  </w:style>
  <w:style w:type="paragraph" w:customStyle="1" w:styleId="E59D691F66074A5BB503444A9CD87DA32">
    <w:name w:val="E59D691F66074A5BB503444A9CD87DA32"/>
    <w:rsid w:val="0054552E"/>
    <w:pPr>
      <w:ind w:left="720"/>
      <w:contextualSpacing/>
    </w:pPr>
    <w:rPr>
      <w:rFonts w:eastAsiaTheme="minorHAnsi"/>
      <w:lang w:eastAsia="en-US"/>
    </w:rPr>
  </w:style>
  <w:style w:type="paragraph" w:customStyle="1" w:styleId="1CA4D66FBC124CAF8AEBD487C2AF701A2">
    <w:name w:val="1CA4D66FBC124CAF8AEBD487C2AF701A2"/>
    <w:rsid w:val="0054552E"/>
    <w:pPr>
      <w:ind w:left="720"/>
      <w:contextualSpacing/>
    </w:pPr>
    <w:rPr>
      <w:rFonts w:eastAsiaTheme="minorHAnsi"/>
      <w:lang w:eastAsia="en-US"/>
    </w:rPr>
  </w:style>
  <w:style w:type="paragraph" w:customStyle="1" w:styleId="BDA5ED7F03954770B9AA3EF7959C55B52">
    <w:name w:val="BDA5ED7F03954770B9AA3EF7959C55B52"/>
    <w:rsid w:val="0054552E"/>
    <w:pPr>
      <w:ind w:left="720"/>
      <w:contextualSpacing/>
    </w:pPr>
    <w:rPr>
      <w:rFonts w:eastAsiaTheme="minorHAnsi"/>
      <w:lang w:eastAsia="en-US"/>
    </w:rPr>
  </w:style>
  <w:style w:type="paragraph" w:customStyle="1" w:styleId="FC67121C7901494D9AF31B138C21636C2">
    <w:name w:val="FC67121C7901494D9AF31B138C21636C2"/>
    <w:rsid w:val="0054552E"/>
    <w:pPr>
      <w:ind w:left="720"/>
      <w:contextualSpacing/>
    </w:pPr>
    <w:rPr>
      <w:rFonts w:eastAsiaTheme="minorHAnsi"/>
      <w:lang w:eastAsia="en-US"/>
    </w:rPr>
  </w:style>
  <w:style w:type="paragraph" w:customStyle="1" w:styleId="0CF198E05D464E6DA3BFF613338B1C142">
    <w:name w:val="0CF198E05D464E6DA3BFF613338B1C142"/>
    <w:rsid w:val="0054552E"/>
    <w:pPr>
      <w:ind w:left="720"/>
      <w:contextualSpacing/>
    </w:pPr>
    <w:rPr>
      <w:rFonts w:eastAsiaTheme="minorHAnsi"/>
      <w:lang w:eastAsia="en-US"/>
    </w:rPr>
  </w:style>
  <w:style w:type="paragraph" w:customStyle="1" w:styleId="1F297915331248D4914065FFBBEEB6802">
    <w:name w:val="1F297915331248D4914065FFBBEEB6802"/>
    <w:rsid w:val="0054552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Dorobińska</dc:creator>
  <cp:keywords/>
  <dc:description/>
  <cp:lastModifiedBy>Ewa Dorobińska</cp:lastModifiedBy>
  <cp:revision>2</cp:revision>
  <dcterms:created xsi:type="dcterms:W3CDTF">2023-02-28T09:45:00Z</dcterms:created>
  <dcterms:modified xsi:type="dcterms:W3CDTF">2023-02-28T09:45:00Z</dcterms:modified>
</cp:coreProperties>
</file>